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296"/>
        <w:gridCol w:w="2303"/>
        <w:gridCol w:w="2303"/>
        <w:gridCol w:w="2303"/>
        <w:gridCol w:w="7"/>
      </w:tblGrid>
      <w:tr w:rsidR="001605EB" w:rsidTr="00DD26E1">
        <w:trPr>
          <w:gridBefore w:val="1"/>
          <w:wBefore w:w="7" w:type="dxa"/>
        </w:trPr>
        <w:tc>
          <w:tcPr>
            <w:tcW w:w="9212" w:type="dxa"/>
            <w:gridSpan w:val="5"/>
          </w:tcPr>
          <w:p w:rsidR="001605EB" w:rsidRDefault="001605EB" w:rsidP="00DD26E1">
            <w:pPr>
              <w:ind w:right="1417"/>
              <w:rPr>
                <w:rFonts w:ascii="Corbel" w:hAnsi="Corbel"/>
                <w:b/>
                <w:color w:val="000000"/>
                <w:spacing w:val="-15"/>
                <w:sz w:val="28"/>
                <w:szCs w:val="28"/>
              </w:rPr>
            </w:pPr>
            <w:r>
              <w:rPr>
                <w:rFonts w:ascii="Corbel" w:hAnsi="Corbel"/>
                <w:b/>
                <w:color w:val="000000"/>
                <w:spacing w:val="-15"/>
                <w:sz w:val="28"/>
                <w:szCs w:val="28"/>
              </w:rPr>
              <w:t>Seminar 107</w:t>
            </w:r>
          </w:p>
        </w:tc>
      </w:tr>
      <w:tr w:rsidR="001605EB" w:rsidTr="00DD26E1">
        <w:trPr>
          <w:gridBefore w:val="1"/>
          <w:wBefore w:w="7" w:type="dxa"/>
        </w:trPr>
        <w:tc>
          <w:tcPr>
            <w:tcW w:w="9212" w:type="dxa"/>
            <w:gridSpan w:val="5"/>
          </w:tcPr>
          <w:p w:rsidR="001605EB" w:rsidRDefault="001605EB" w:rsidP="00DD26E1">
            <w:pPr>
              <w:ind w:right="1417"/>
              <w:rPr>
                <w:rFonts w:ascii="Corbel" w:hAnsi="Corbel"/>
                <w:b/>
                <w:color w:val="000000"/>
                <w:spacing w:val="-15"/>
                <w:sz w:val="28"/>
                <w:szCs w:val="28"/>
              </w:rPr>
            </w:pPr>
            <w:r>
              <w:rPr>
                <w:rFonts w:ascii="Corbel" w:hAnsi="Corbel"/>
                <w:b/>
                <w:color w:val="000000"/>
                <w:spacing w:val="-15"/>
                <w:sz w:val="28"/>
                <w:szCs w:val="28"/>
              </w:rPr>
              <w:t>Pflegvisite</w:t>
            </w:r>
          </w:p>
        </w:tc>
      </w:tr>
      <w:tr w:rsidR="001605EB" w:rsidTr="00DD26E1">
        <w:trPr>
          <w:gridBefore w:val="1"/>
          <w:wBefore w:w="7" w:type="dxa"/>
        </w:trPr>
        <w:tc>
          <w:tcPr>
            <w:tcW w:w="9212" w:type="dxa"/>
            <w:gridSpan w:val="5"/>
          </w:tcPr>
          <w:p w:rsidR="001605EB" w:rsidRDefault="001605EB" w:rsidP="00DD26E1">
            <w:pPr>
              <w:ind w:right="1417"/>
              <w:rPr>
                <w:rFonts w:ascii="Corbel" w:hAnsi="Corbel"/>
                <w:b/>
                <w:color w:val="000000"/>
                <w:spacing w:val="-15"/>
                <w:sz w:val="28"/>
                <w:szCs w:val="28"/>
              </w:rPr>
            </w:pPr>
          </w:p>
        </w:tc>
      </w:tr>
      <w:tr w:rsidR="001605EB" w:rsidTr="00DD26E1">
        <w:trPr>
          <w:gridBefore w:val="1"/>
          <w:wBefore w:w="7" w:type="dxa"/>
        </w:trPr>
        <w:tc>
          <w:tcPr>
            <w:tcW w:w="9212" w:type="dxa"/>
            <w:gridSpan w:val="5"/>
          </w:tcPr>
          <w:p w:rsidR="001605EB" w:rsidRPr="001F48AD" w:rsidRDefault="001605EB" w:rsidP="00DD26E1">
            <w:pPr>
              <w:ind w:right="1417"/>
              <w:rPr>
                <w:rFonts w:ascii="Corbel" w:hAnsi="Corbel"/>
                <w:b/>
                <w:color w:val="00FFFF"/>
                <w:spacing w:val="-15"/>
                <w:sz w:val="28"/>
                <w:szCs w:val="28"/>
              </w:rPr>
            </w:pPr>
            <w:r w:rsidRPr="001F48AD">
              <w:rPr>
                <w:rFonts w:ascii="Corbel" w:hAnsi="Corbel"/>
                <w:b/>
                <w:spacing w:val="-15"/>
                <w:sz w:val="28"/>
                <w:szCs w:val="28"/>
              </w:rPr>
              <w:t>Nutzen:</w:t>
            </w:r>
          </w:p>
        </w:tc>
      </w:tr>
      <w:tr w:rsidR="001605EB" w:rsidRPr="007265AE" w:rsidTr="00DD26E1">
        <w:trPr>
          <w:gridBefore w:val="1"/>
          <w:wBefore w:w="7" w:type="dxa"/>
        </w:trPr>
        <w:tc>
          <w:tcPr>
            <w:tcW w:w="9212" w:type="dxa"/>
            <w:gridSpan w:val="5"/>
          </w:tcPr>
          <w:p w:rsidR="001605EB" w:rsidRPr="007265AE" w:rsidRDefault="001605EB" w:rsidP="00DD26E1">
            <w:pPr>
              <w:ind w:right="1417"/>
              <w:jc w:val="both"/>
              <w:rPr>
                <w:rFonts w:ascii="Corbel" w:hAnsi="Corbel"/>
                <w:color w:val="000000"/>
                <w:spacing w:val="-15"/>
                <w:sz w:val="24"/>
                <w:szCs w:val="24"/>
              </w:rPr>
            </w:pPr>
            <w:r w:rsidRPr="007265AE">
              <w:rPr>
                <w:rFonts w:ascii="Corbel" w:hAnsi="Corbel"/>
                <w:sz w:val="24"/>
                <w:szCs w:val="24"/>
              </w:rPr>
              <w:t>Die „Pflegevisite“ erweist sich in vielen Einrichtungen der ambulanten und stationären Altenhilfe im immer stärkeren Maße als sinnvolles und notwendiges Instrument, um die Qualität der eigenen Produkte und Dienstleistungen zielgerichtet überprüfen und sichern zu können. Ungeachtet dessen treten aber in einigen Pflegeeinrichtungen noch erhebliche Schwierigkeiten bei der Einführung, Umsetzung und Auswertung der Pflegevisite auf. Dies hängt unter anderem mit der noch bestehenden Unsicherheit bezüglich der Vorgaben für die Gestaltung des Prozesses zusammen.</w:t>
            </w:r>
          </w:p>
        </w:tc>
      </w:tr>
      <w:tr w:rsidR="001605EB" w:rsidTr="00DD26E1">
        <w:trPr>
          <w:gridBefore w:val="1"/>
          <w:wBefore w:w="7" w:type="dxa"/>
        </w:trPr>
        <w:tc>
          <w:tcPr>
            <w:tcW w:w="9212" w:type="dxa"/>
            <w:gridSpan w:val="5"/>
          </w:tcPr>
          <w:p w:rsidR="001605EB" w:rsidRPr="008C2EF9" w:rsidRDefault="001605EB" w:rsidP="00DD26E1">
            <w:pPr>
              <w:ind w:right="1417"/>
              <w:rPr>
                <w:rFonts w:ascii="Corbel" w:hAnsi="Corbel"/>
                <w:b/>
                <w:color w:val="000000"/>
                <w:spacing w:val="-15"/>
                <w:sz w:val="28"/>
                <w:szCs w:val="28"/>
              </w:rPr>
            </w:pPr>
          </w:p>
        </w:tc>
      </w:tr>
      <w:tr w:rsidR="001605EB" w:rsidTr="00DD26E1">
        <w:trPr>
          <w:gridBefore w:val="1"/>
          <w:wBefore w:w="7" w:type="dxa"/>
        </w:trPr>
        <w:tc>
          <w:tcPr>
            <w:tcW w:w="9212" w:type="dxa"/>
            <w:gridSpan w:val="5"/>
          </w:tcPr>
          <w:p w:rsidR="001605EB" w:rsidRPr="008C2EF9" w:rsidRDefault="001605EB" w:rsidP="00DD26E1">
            <w:pPr>
              <w:ind w:right="1417"/>
              <w:rPr>
                <w:rFonts w:ascii="Corbel" w:hAnsi="Corbel"/>
                <w:b/>
                <w:color w:val="000000"/>
                <w:spacing w:val="-15"/>
                <w:sz w:val="28"/>
                <w:szCs w:val="28"/>
              </w:rPr>
            </w:pPr>
            <w:r w:rsidRPr="001F48AD">
              <w:rPr>
                <w:rFonts w:ascii="Corbel" w:hAnsi="Corbel"/>
                <w:b/>
                <w:spacing w:val="-15"/>
                <w:sz w:val="28"/>
                <w:szCs w:val="28"/>
              </w:rPr>
              <w:t>Inhalte:</w:t>
            </w:r>
          </w:p>
        </w:tc>
      </w:tr>
      <w:tr w:rsidR="001605EB" w:rsidRPr="007265AE" w:rsidTr="00DD26E1">
        <w:trPr>
          <w:gridBefore w:val="1"/>
          <w:wBefore w:w="7" w:type="dxa"/>
        </w:trPr>
        <w:tc>
          <w:tcPr>
            <w:tcW w:w="9212" w:type="dxa"/>
            <w:gridSpan w:val="5"/>
          </w:tcPr>
          <w:p w:rsidR="001605EB" w:rsidRPr="007265AE" w:rsidRDefault="001605EB" w:rsidP="001605EB">
            <w:pPr>
              <w:pStyle w:val="Listenabsatz"/>
              <w:widowControl/>
              <w:numPr>
                <w:ilvl w:val="0"/>
                <w:numId w:val="6"/>
              </w:numPr>
              <w:spacing w:after="68"/>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Ziel und Zweck der Pflegevisite - Zufriedenstellende Dienstleistungsqualität? </w:t>
            </w:r>
          </w:p>
          <w:p w:rsidR="001605EB" w:rsidRPr="007265AE" w:rsidRDefault="001605EB" w:rsidP="001605EB">
            <w:pPr>
              <w:pStyle w:val="Listenabsatz"/>
              <w:widowControl/>
              <w:numPr>
                <w:ilvl w:val="0"/>
                <w:numId w:val="6"/>
              </w:numPr>
              <w:spacing w:after="68"/>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Der Aufbaukategorien eines Pflegevisitenbogens – Welche Aspekte gilt es zu erheben? </w:t>
            </w:r>
          </w:p>
          <w:p w:rsidR="001605EB" w:rsidRPr="007265AE" w:rsidRDefault="001605EB" w:rsidP="001605EB">
            <w:pPr>
              <w:pStyle w:val="Listenabsatz"/>
              <w:widowControl/>
              <w:numPr>
                <w:ilvl w:val="0"/>
                <w:numId w:val="6"/>
              </w:numPr>
              <w:spacing w:after="68"/>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Die an der Pflegevisite Beteiligten – Wen einbeziehen? </w:t>
            </w:r>
          </w:p>
          <w:p w:rsidR="001605EB" w:rsidRPr="007265AE" w:rsidRDefault="001605EB" w:rsidP="001605EB">
            <w:pPr>
              <w:pStyle w:val="Listenabsatz"/>
              <w:widowControl/>
              <w:numPr>
                <w:ilvl w:val="0"/>
                <w:numId w:val="6"/>
              </w:numPr>
              <w:spacing w:after="68"/>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Die Durchführung der Pflegevisite – Chancen und Risiken </w:t>
            </w:r>
          </w:p>
          <w:p w:rsidR="001605EB" w:rsidRPr="007265AE" w:rsidRDefault="001605EB" w:rsidP="001605EB">
            <w:pPr>
              <w:pStyle w:val="Listenabsatz"/>
              <w:widowControl/>
              <w:numPr>
                <w:ilvl w:val="0"/>
                <w:numId w:val="6"/>
              </w:numPr>
              <w:spacing w:after="68"/>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Sicherstellung der Auswertbarkeit und Gültigkeit der erhobenen Pflegevisitenergebnisse </w:t>
            </w:r>
          </w:p>
          <w:p w:rsidR="001605EB" w:rsidRPr="007265AE" w:rsidRDefault="001605EB" w:rsidP="001605EB">
            <w:pPr>
              <w:pStyle w:val="Listenabsatz"/>
              <w:widowControl/>
              <w:numPr>
                <w:ilvl w:val="0"/>
                <w:numId w:val="6"/>
              </w:numPr>
              <w:rPr>
                <w:rFonts w:ascii="Corbel" w:eastAsiaTheme="minorHAnsi" w:hAnsi="Corbel" w:cs="Tahoma"/>
                <w:color w:val="000000"/>
                <w:sz w:val="24"/>
                <w:szCs w:val="24"/>
                <w:lang w:eastAsia="en-US"/>
              </w:rPr>
            </w:pPr>
            <w:r w:rsidRPr="007265AE">
              <w:rPr>
                <w:rFonts w:ascii="Corbel" w:eastAsiaTheme="minorHAnsi" w:hAnsi="Corbel" w:cs="Tahoma"/>
                <w:color w:val="000000"/>
                <w:sz w:val="24"/>
                <w:szCs w:val="24"/>
                <w:lang w:eastAsia="en-US"/>
              </w:rPr>
              <w:t xml:space="preserve">Verbesserungspotenziale der Pflegevisite erkennen und nutzen lernen </w:t>
            </w:r>
          </w:p>
          <w:p w:rsidR="001605EB" w:rsidRPr="007265AE" w:rsidRDefault="001605EB" w:rsidP="00DD26E1">
            <w:pPr>
              <w:ind w:left="360" w:right="1417"/>
              <w:rPr>
                <w:rFonts w:ascii="Corbel" w:hAnsi="Corbel"/>
                <w:color w:val="000000"/>
                <w:spacing w:val="-15"/>
                <w:sz w:val="24"/>
                <w:szCs w:val="24"/>
              </w:rPr>
            </w:pPr>
          </w:p>
        </w:tc>
      </w:tr>
      <w:tr w:rsidR="001605EB" w:rsidTr="00DD26E1">
        <w:trPr>
          <w:gridBefore w:val="1"/>
          <w:wBefore w:w="7" w:type="dxa"/>
        </w:trPr>
        <w:tc>
          <w:tcPr>
            <w:tcW w:w="9212" w:type="dxa"/>
            <w:gridSpan w:val="5"/>
          </w:tcPr>
          <w:p w:rsidR="001605EB" w:rsidRPr="008C2EF9" w:rsidRDefault="001605EB" w:rsidP="00DD26E1">
            <w:pPr>
              <w:ind w:right="1417"/>
              <w:rPr>
                <w:rFonts w:ascii="Corbel" w:hAnsi="Corbel"/>
                <w:color w:val="000000"/>
                <w:spacing w:val="-15"/>
                <w:sz w:val="28"/>
                <w:szCs w:val="28"/>
              </w:rPr>
            </w:pPr>
          </w:p>
        </w:tc>
      </w:tr>
      <w:tr w:rsidR="001605EB" w:rsidTr="00DD26E1">
        <w:trPr>
          <w:gridBefore w:val="1"/>
          <w:wBefore w:w="7" w:type="dxa"/>
        </w:trPr>
        <w:tc>
          <w:tcPr>
            <w:tcW w:w="9212" w:type="dxa"/>
            <w:gridSpan w:val="5"/>
          </w:tcPr>
          <w:p w:rsidR="001605EB" w:rsidRPr="008C2EF9" w:rsidRDefault="001605EB" w:rsidP="00DD26E1">
            <w:pPr>
              <w:ind w:right="1417"/>
              <w:rPr>
                <w:rFonts w:ascii="Corbel" w:hAnsi="Corbel"/>
                <w:b/>
                <w:color w:val="000000"/>
                <w:spacing w:val="-15"/>
                <w:sz w:val="28"/>
                <w:szCs w:val="28"/>
              </w:rPr>
            </w:pPr>
            <w:r>
              <w:rPr>
                <w:rFonts w:ascii="Corbel" w:hAnsi="Corbel"/>
                <w:b/>
                <w:color w:val="000000"/>
                <w:spacing w:val="-15"/>
                <w:sz w:val="28"/>
                <w:szCs w:val="28"/>
              </w:rPr>
              <w:t>Dauer / Kosten:</w:t>
            </w:r>
          </w:p>
        </w:tc>
      </w:tr>
      <w:tr w:rsidR="001605EB" w:rsidTr="00DD26E1">
        <w:trPr>
          <w:gridBefore w:val="1"/>
          <w:wBefore w:w="7" w:type="dxa"/>
        </w:trPr>
        <w:tc>
          <w:tcPr>
            <w:tcW w:w="9212" w:type="dxa"/>
            <w:gridSpan w:val="5"/>
          </w:tcPr>
          <w:p w:rsidR="001605EB" w:rsidRPr="008C2EF9" w:rsidRDefault="001605EB" w:rsidP="001605EB">
            <w:pPr>
              <w:pStyle w:val="Listenabsatz"/>
              <w:widowControl/>
              <w:numPr>
                <w:ilvl w:val="0"/>
                <w:numId w:val="3"/>
              </w:numPr>
              <w:rPr>
                <w:rFonts w:ascii="Corbel" w:eastAsiaTheme="minorHAnsi" w:hAnsi="Corbel" w:cs="Aller"/>
                <w:color w:val="262626"/>
                <w:sz w:val="24"/>
                <w:szCs w:val="13"/>
                <w:lang w:eastAsia="en-US"/>
              </w:rPr>
            </w:pPr>
            <w:r>
              <w:rPr>
                <w:rFonts w:ascii="Corbel" w:eastAsiaTheme="minorHAnsi" w:hAnsi="Corbel" w:cs="Aller"/>
                <w:color w:val="262626"/>
                <w:sz w:val="24"/>
                <w:szCs w:val="13"/>
                <w:lang w:eastAsia="en-US"/>
              </w:rPr>
              <w:t>Abend 17:00 – 20:15</w:t>
            </w:r>
            <w:r w:rsidRPr="008C2EF9">
              <w:rPr>
                <w:rFonts w:ascii="Corbel" w:eastAsiaTheme="minorHAnsi" w:hAnsi="Corbel" w:cs="Aller"/>
                <w:color w:val="262626"/>
                <w:sz w:val="24"/>
                <w:szCs w:val="13"/>
                <w:lang w:eastAsia="en-US"/>
              </w:rPr>
              <w:t xml:space="preserve"> Uhr</w:t>
            </w:r>
          </w:p>
          <w:p w:rsidR="001605EB" w:rsidRPr="007265AE" w:rsidRDefault="001605EB" w:rsidP="001605EB">
            <w:pPr>
              <w:pStyle w:val="Listenabsatz"/>
              <w:numPr>
                <w:ilvl w:val="0"/>
                <w:numId w:val="3"/>
              </w:numPr>
              <w:ind w:right="1417"/>
              <w:rPr>
                <w:rFonts w:ascii="Corbel" w:hAnsi="Corbel"/>
                <w:b/>
                <w:color w:val="000000"/>
                <w:spacing w:val="-15"/>
                <w:sz w:val="28"/>
                <w:szCs w:val="28"/>
              </w:rPr>
            </w:pPr>
            <w:r w:rsidRPr="007265AE">
              <w:rPr>
                <w:rFonts w:ascii="Corbel" w:eastAsiaTheme="minorHAnsi" w:hAnsi="Corbel" w:cs="Aller"/>
                <w:b/>
                <w:color w:val="262626"/>
                <w:sz w:val="28"/>
                <w:szCs w:val="28"/>
                <w:lang w:eastAsia="en-US"/>
              </w:rPr>
              <w:t>45,- €</w:t>
            </w:r>
          </w:p>
        </w:tc>
      </w:tr>
      <w:tr w:rsidR="001605EB" w:rsidTr="00DD26E1">
        <w:trPr>
          <w:gridBefore w:val="1"/>
          <w:wBefore w:w="7" w:type="dxa"/>
        </w:trPr>
        <w:tc>
          <w:tcPr>
            <w:tcW w:w="9212" w:type="dxa"/>
            <w:gridSpan w:val="5"/>
          </w:tcPr>
          <w:p w:rsidR="001605EB" w:rsidRPr="008C2EF9" w:rsidRDefault="001605EB" w:rsidP="00DD26E1">
            <w:pPr>
              <w:widowControl/>
              <w:rPr>
                <w:rFonts w:ascii="Corbel" w:eastAsiaTheme="minorHAnsi" w:hAnsi="Corbel" w:cs="Aller"/>
                <w:color w:val="262626"/>
                <w:sz w:val="28"/>
                <w:szCs w:val="13"/>
                <w:lang w:eastAsia="en-US"/>
              </w:rPr>
            </w:pPr>
          </w:p>
        </w:tc>
      </w:tr>
      <w:tr w:rsidR="001605EB" w:rsidTr="00DD26E1">
        <w:trPr>
          <w:gridAfter w:val="1"/>
          <w:wAfter w:w="7" w:type="dxa"/>
        </w:trPr>
        <w:tc>
          <w:tcPr>
            <w:tcW w:w="2303" w:type="dxa"/>
            <w:gridSpan w:val="2"/>
            <w:vAlign w:val="center"/>
          </w:tcPr>
          <w:p w:rsidR="001605EB" w:rsidRPr="0045174F" w:rsidRDefault="001605EB" w:rsidP="00DD26E1">
            <w:pPr>
              <w:pStyle w:val="Default"/>
              <w:rPr>
                <w:rFonts w:ascii="Corbel" w:hAnsi="Corbel"/>
                <w:b/>
                <w:bCs/>
                <w:sz w:val="28"/>
              </w:rPr>
            </w:pPr>
            <w:r w:rsidRPr="0045174F">
              <w:rPr>
                <w:rFonts w:ascii="Corbel" w:hAnsi="Corbel"/>
                <w:b/>
                <w:bCs/>
                <w:sz w:val="28"/>
              </w:rPr>
              <w:t>Seminarort</w:t>
            </w:r>
            <w:r>
              <w:rPr>
                <w:rFonts w:ascii="Corbel" w:hAnsi="Corbel"/>
                <w:b/>
                <w:bCs/>
                <w:sz w:val="28"/>
              </w:rPr>
              <w:t>:</w:t>
            </w:r>
          </w:p>
        </w:tc>
        <w:tc>
          <w:tcPr>
            <w:tcW w:w="2303" w:type="dxa"/>
            <w:vAlign w:val="center"/>
          </w:tcPr>
          <w:p w:rsidR="001605EB" w:rsidRPr="0045174F" w:rsidRDefault="001605EB" w:rsidP="00DD26E1">
            <w:pPr>
              <w:pStyle w:val="Default"/>
              <w:jc w:val="center"/>
              <w:rPr>
                <w:rFonts w:ascii="Corbel" w:hAnsi="Corbel"/>
                <w:bCs/>
              </w:rPr>
            </w:pPr>
            <w:r w:rsidRPr="0045174F">
              <w:rPr>
                <w:rFonts w:ascii="Corbel" w:hAnsi="Corbel"/>
                <w:bCs/>
              </w:rPr>
              <w:t>Neubrandenburg</w:t>
            </w:r>
          </w:p>
        </w:tc>
        <w:tc>
          <w:tcPr>
            <w:tcW w:w="2303" w:type="dxa"/>
            <w:vAlign w:val="center"/>
          </w:tcPr>
          <w:p w:rsidR="001605EB" w:rsidRPr="0045174F" w:rsidRDefault="001605EB" w:rsidP="00DD26E1">
            <w:pPr>
              <w:pStyle w:val="Default"/>
              <w:jc w:val="center"/>
              <w:rPr>
                <w:rFonts w:ascii="Corbel" w:hAnsi="Corbel"/>
                <w:bCs/>
              </w:rPr>
            </w:pPr>
            <w:r w:rsidRPr="0045174F">
              <w:rPr>
                <w:rFonts w:ascii="Corbel" w:hAnsi="Corbel"/>
                <w:bCs/>
              </w:rPr>
              <w:t>Parchim</w:t>
            </w:r>
          </w:p>
        </w:tc>
        <w:tc>
          <w:tcPr>
            <w:tcW w:w="2303" w:type="dxa"/>
            <w:vAlign w:val="center"/>
          </w:tcPr>
          <w:p w:rsidR="001605EB" w:rsidRPr="0045174F" w:rsidRDefault="001605EB" w:rsidP="00DD26E1">
            <w:pPr>
              <w:pStyle w:val="Default"/>
              <w:jc w:val="center"/>
              <w:rPr>
                <w:rFonts w:ascii="Corbel" w:hAnsi="Corbel"/>
                <w:bCs/>
              </w:rPr>
            </w:pPr>
            <w:r w:rsidRPr="0045174F">
              <w:rPr>
                <w:rFonts w:ascii="Corbel" w:hAnsi="Corbel"/>
                <w:bCs/>
              </w:rPr>
              <w:t>Prenzlau</w:t>
            </w:r>
          </w:p>
        </w:tc>
      </w:tr>
      <w:tr w:rsidR="001605EB" w:rsidTr="00DD26E1">
        <w:trPr>
          <w:gridAfter w:val="1"/>
          <w:wAfter w:w="7" w:type="dxa"/>
        </w:trPr>
        <w:tc>
          <w:tcPr>
            <w:tcW w:w="2303" w:type="dxa"/>
            <w:gridSpan w:val="2"/>
            <w:vAlign w:val="center"/>
          </w:tcPr>
          <w:p w:rsidR="001605EB" w:rsidRPr="0045174F" w:rsidRDefault="001605EB" w:rsidP="00DD26E1">
            <w:pPr>
              <w:pStyle w:val="Default"/>
              <w:rPr>
                <w:rFonts w:ascii="Corbel" w:hAnsi="Corbel"/>
                <w:b/>
                <w:bCs/>
                <w:sz w:val="28"/>
              </w:rPr>
            </w:pPr>
            <w:r w:rsidRPr="0045174F">
              <w:rPr>
                <w:rFonts w:ascii="Corbel" w:hAnsi="Corbel"/>
                <w:b/>
                <w:bCs/>
                <w:sz w:val="28"/>
              </w:rPr>
              <w:t>Seminartermin</w:t>
            </w:r>
            <w:r>
              <w:rPr>
                <w:rFonts w:ascii="Corbel" w:hAnsi="Corbel"/>
                <w:b/>
                <w:bCs/>
                <w:sz w:val="28"/>
              </w:rPr>
              <w:t>:</w:t>
            </w:r>
          </w:p>
        </w:tc>
        <w:tc>
          <w:tcPr>
            <w:tcW w:w="2303" w:type="dxa"/>
            <w:vAlign w:val="center"/>
          </w:tcPr>
          <w:p w:rsidR="001605EB" w:rsidRPr="0045174F" w:rsidRDefault="001605EB" w:rsidP="00DD26E1">
            <w:pPr>
              <w:pStyle w:val="Default"/>
              <w:jc w:val="center"/>
              <w:rPr>
                <w:rFonts w:ascii="Corbel" w:hAnsi="Corbel"/>
                <w:b/>
                <w:bCs/>
                <w:sz w:val="28"/>
              </w:rPr>
            </w:pPr>
          </w:p>
        </w:tc>
        <w:tc>
          <w:tcPr>
            <w:tcW w:w="2303" w:type="dxa"/>
            <w:vAlign w:val="center"/>
          </w:tcPr>
          <w:p w:rsidR="001605EB" w:rsidRPr="0045174F" w:rsidRDefault="001605EB" w:rsidP="00DD26E1">
            <w:pPr>
              <w:pStyle w:val="Default"/>
              <w:jc w:val="center"/>
              <w:rPr>
                <w:rFonts w:ascii="Corbel" w:hAnsi="Corbel"/>
                <w:b/>
                <w:bCs/>
                <w:sz w:val="28"/>
              </w:rPr>
            </w:pPr>
          </w:p>
        </w:tc>
        <w:tc>
          <w:tcPr>
            <w:tcW w:w="2303" w:type="dxa"/>
            <w:vAlign w:val="center"/>
          </w:tcPr>
          <w:p w:rsidR="001605EB" w:rsidRPr="0045174F" w:rsidRDefault="001605EB" w:rsidP="00DD26E1">
            <w:pPr>
              <w:pStyle w:val="Default"/>
              <w:jc w:val="center"/>
              <w:rPr>
                <w:rFonts w:ascii="Corbel" w:hAnsi="Corbel"/>
                <w:b/>
                <w:bCs/>
                <w:sz w:val="28"/>
              </w:rPr>
            </w:pPr>
          </w:p>
        </w:tc>
      </w:tr>
      <w:tr w:rsidR="001605EB" w:rsidTr="00DD26E1">
        <w:trPr>
          <w:gridAfter w:val="1"/>
          <w:wAfter w:w="7" w:type="dxa"/>
        </w:trPr>
        <w:tc>
          <w:tcPr>
            <w:tcW w:w="9212" w:type="dxa"/>
            <w:gridSpan w:val="5"/>
            <w:vAlign w:val="center"/>
          </w:tcPr>
          <w:p w:rsidR="001605EB" w:rsidRPr="0045174F" w:rsidRDefault="001605EB" w:rsidP="00DD26E1">
            <w:pPr>
              <w:pStyle w:val="Default"/>
              <w:jc w:val="center"/>
              <w:rPr>
                <w:rFonts w:ascii="Corbel" w:hAnsi="Corbel"/>
                <w:b/>
                <w:bCs/>
                <w:sz w:val="28"/>
              </w:rPr>
            </w:pPr>
          </w:p>
        </w:tc>
      </w:tr>
      <w:tr w:rsidR="001605EB" w:rsidTr="00DD26E1">
        <w:trPr>
          <w:gridAfter w:val="1"/>
          <w:wAfter w:w="7" w:type="dxa"/>
        </w:trPr>
        <w:tc>
          <w:tcPr>
            <w:tcW w:w="9212" w:type="dxa"/>
            <w:gridSpan w:val="5"/>
            <w:vAlign w:val="center"/>
          </w:tcPr>
          <w:p w:rsidR="001605EB" w:rsidRPr="001D6018" w:rsidRDefault="001605EB" w:rsidP="00DD26E1">
            <w:pPr>
              <w:pStyle w:val="NurText"/>
              <w:jc w:val="both"/>
              <w:rPr>
                <w:rFonts w:ascii="Corbel" w:hAnsi="Corbel"/>
                <w:b/>
                <w:sz w:val="28"/>
              </w:rPr>
            </w:pPr>
            <w:r w:rsidRPr="001D6018">
              <w:rPr>
                <w:rFonts w:ascii="Corbel" w:hAnsi="Corbel"/>
                <w:b/>
                <w:sz w:val="28"/>
              </w:rPr>
              <w:t>Unsere Veranstaltungen in:</w:t>
            </w:r>
          </w:p>
          <w:p w:rsidR="001605EB" w:rsidRPr="001D6018" w:rsidRDefault="001605EB" w:rsidP="001605EB">
            <w:pPr>
              <w:pStyle w:val="NurText"/>
              <w:numPr>
                <w:ilvl w:val="0"/>
                <w:numId w:val="1"/>
              </w:numPr>
              <w:rPr>
                <w:rFonts w:ascii="Corbel" w:hAnsi="Corbel"/>
                <w:sz w:val="24"/>
              </w:rPr>
            </w:pPr>
            <w:r w:rsidRPr="001D6018">
              <w:rPr>
                <w:rFonts w:ascii="Corbel" w:hAnsi="Corbel"/>
                <w:sz w:val="24"/>
              </w:rPr>
              <w:t xml:space="preserve">17033 Neubrandenburg </w:t>
            </w:r>
            <w:r>
              <w:rPr>
                <w:rFonts w:ascii="Corbel" w:hAnsi="Corbel"/>
                <w:sz w:val="24"/>
              </w:rPr>
              <w:t xml:space="preserve">finden </w:t>
            </w:r>
            <w:r w:rsidRPr="001D6018">
              <w:rPr>
                <w:rFonts w:ascii="Corbel" w:hAnsi="Corbel"/>
                <w:sz w:val="24"/>
              </w:rPr>
              <w:t>statt im Phönix – Bürohaus, Feldstrasse 3,</w:t>
            </w:r>
          </w:p>
          <w:p w:rsidR="001605EB" w:rsidRPr="001D6018" w:rsidRDefault="001605EB" w:rsidP="001605EB">
            <w:pPr>
              <w:pStyle w:val="NurText"/>
              <w:numPr>
                <w:ilvl w:val="0"/>
                <w:numId w:val="1"/>
              </w:numPr>
              <w:rPr>
                <w:rFonts w:ascii="Corbel" w:hAnsi="Corbel"/>
                <w:sz w:val="24"/>
              </w:rPr>
            </w:pPr>
            <w:r w:rsidRPr="001D6018">
              <w:rPr>
                <w:rFonts w:ascii="Corbel" w:hAnsi="Corbel"/>
                <w:sz w:val="24"/>
              </w:rPr>
              <w:t>19370 Parchim finden statt im Edith-Stein-Haus, Invalidenstrasse 20,</w:t>
            </w:r>
          </w:p>
          <w:p w:rsidR="001605EB" w:rsidRPr="0045174F" w:rsidRDefault="001605EB" w:rsidP="001605EB">
            <w:pPr>
              <w:pStyle w:val="NurText"/>
              <w:numPr>
                <w:ilvl w:val="0"/>
                <w:numId w:val="1"/>
              </w:numPr>
              <w:rPr>
                <w:rFonts w:ascii="Corbel" w:hAnsi="Corbel"/>
                <w:b/>
                <w:bCs/>
                <w:sz w:val="28"/>
              </w:rPr>
            </w:pPr>
            <w:r w:rsidRPr="001D6018">
              <w:rPr>
                <w:rFonts w:ascii="Corbel" w:hAnsi="Corbel"/>
                <w:sz w:val="24"/>
              </w:rPr>
              <w:t>17291 Prenzlau finden statt in der „Uckerwelle“, Brüssower Allee 48a.</w:t>
            </w:r>
          </w:p>
        </w:tc>
      </w:tr>
      <w:tr w:rsidR="001605EB" w:rsidTr="00DD26E1">
        <w:trPr>
          <w:gridAfter w:val="1"/>
          <w:wAfter w:w="7" w:type="dxa"/>
        </w:trPr>
        <w:tc>
          <w:tcPr>
            <w:tcW w:w="9212" w:type="dxa"/>
            <w:gridSpan w:val="5"/>
            <w:vAlign w:val="center"/>
          </w:tcPr>
          <w:p w:rsidR="001605EB" w:rsidRPr="001D6018" w:rsidRDefault="001605EB" w:rsidP="00DD26E1">
            <w:pPr>
              <w:pStyle w:val="NurText"/>
              <w:jc w:val="both"/>
              <w:rPr>
                <w:rFonts w:ascii="Corbel" w:hAnsi="Corbel"/>
                <w:b/>
                <w:sz w:val="28"/>
              </w:rPr>
            </w:pPr>
          </w:p>
        </w:tc>
      </w:tr>
      <w:tr w:rsidR="001605EB" w:rsidTr="00DD26E1">
        <w:trPr>
          <w:gridAfter w:val="1"/>
          <w:wAfter w:w="7" w:type="dxa"/>
        </w:trPr>
        <w:tc>
          <w:tcPr>
            <w:tcW w:w="9212" w:type="dxa"/>
            <w:gridSpan w:val="5"/>
            <w:vAlign w:val="center"/>
          </w:tcPr>
          <w:p w:rsidR="001605EB" w:rsidRPr="001D6018" w:rsidRDefault="001605EB" w:rsidP="00DD26E1">
            <w:pPr>
              <w:pStyle w:val="NurText"/>
              <w:jc w:val="both"/>
              <w:rPr>
                <w:rFonts w:ascii="Corbel" w:hAnsi="Corbel"/>
                <w:b/>
                <w:sz w:val="28"/>
              </w:rPr>
            </w:pPr>
            <w:r>
              <w:rPr>
                <w:rFonts w:ascii="Corbel" w:hAnsi="Corbel"/>
                <w:b/>
                <w:sz w:val="28"/>
              </w:rPr>
              <w:t>Dozent/Dozentin:</w:t>
            </w:r>
          </w:p>
        </w:tc>
      </w:tr>
      <w:tr w:rsidR="001605EB" w:rsidTr="00DD26E1">
        <w:trPr>
          <w:gridAfter w:val="1"/>
          <w:wAfter w:w="7" w:type="dxa"/>
        </w:trPr>
        <w:tc>
          <w:tcPr>
            <w:tcW w:w="9212" w:type="dxa"/>
            <w:gridSpan w:val="5"/>
            <w:vAlign w:val="center"/>
          </w:tcPr>
          <w:p w:rsidR="001605EB" w:rsidRPr="007265AE" w:rsidRDefault="001605EB" w:rsidP="001605EB">
            <w:pPr>
              <w:pStyle w:val="NurText"/>
              <w:numPr>
                <w:ilvl w:val="0"/>
                <w:numId w:val="4"/>
              </w:numPr>
              <w:jc w:val="both"/>
              <w:rPr>
                <w:rFonts w:ascii="Corbel" w:hAnsi="Corbel"/>
                <w:sz w:val="24"/>
                <w:szCs w:val="24"/>
              </w:rPr>
            </w:pPr>
          </w:p>
        </w:tc>
      </w:tr>
      <w:tr w:rsidR="001605EB" w:rsidTr="00DD26E1">
        <w:trPr>
          <w:gridAfter w:val="1"/>
          <w:wAfter w:w="7" w:type="dxa"/>
        </w:trPr>
        <w:tc>
          <w:tcPr>
            <w:tcW w:w="9212" w:type="dxa"/>
            <w:gridSpan w:val="5"/>
            <w:vAlign w:val="center"/>
          </w:tcPr>
          <w:p w:rsidR="001605EB" w:rsidRPr="00D1430F" w:rsidRDefault="001605EB" w:rsidP="00DD26E1">
            <w:pPr>
              <w:pStyle w:val="NurText"/>
              <w:jc w:val="both"/>
              <w:rPr>
                <w:rFonts w:ascii="Corbel" w:hAnsi="Corbel"/>
                <w:sz w:val="28"/>
              </w:rPr>
            </w:pPr>
          </w:p>
        </w:tc>
      </w:tr>
      <w:tr w:rsidR="001605EB" w:rsidTr="00DD26E1">
        <w:trPr>
          <w:gridAfter w:val="1"/>
          <w:wAfter w:w="7" w:type="dxa"/>
        </w:trPr>
        <w:tc>
          <w:tcPr>
            <w:tcW w:w="9212" w:type="dxa"/>
            <w:gridSpan w:val="5"/>
            <w:vAlign w:val="center"/>
          </w:tcPr>
          <w:p w:rsidR="001605EB" w:rsidRPr="00D1430F" w:rsidRDefault="001605EB" w:rsidP="00DD26E1">
            <w:pPr>
              <w:pStyle w:val="NurText"/>
              <w:jc w:val="both"/>
              <w:rPr>
                <w:rFonts w:ascii="Corbel" w:hAnsi="Corbel"/>
                <w:b/>
                <w:sz w:val="28"/>
              </w:rPr>
            </w:pPr>
            <w:r w:rsidRPr="00D1430F">
              <w:rPr>
                <w:rFonts w:ascii="Corbel" w:hAnsi="Corbel"/>
                <w:b/>
                <w:sz w:val="28"/>
              </w:rPr>
              <w:t>Zielgruppe:</w:t>
            </w:r>
          </w:p>
        </w:tc>
      </w:tr>
      <w:tr w:rsidR="001605EB" w:rsidTr="00DD26E1">
        <w:trPr>
          <w:gridAfter w:val="1"/>
          <w:wAfter w:w="7" w:type="dxa"/>
        </w:trPr>
        <w:tc>
          <w:tcPr>
            <w:tcW w:w="9212" w:type="dxa"/>
            <w:gridSpan w:val="5"/>
            <w:vAlign w:val="center"/>
          </w:tcPr>
          <w:p w:rsidR="001605EB" w:rsidRPr="0086721E" w:rsidRDefault="001605EB" w:rsidP="001605EB">
            <w:pPr>
              <w:pStyle w:val="NurText"/>
              <w:numPr>
                <w:ilvl w:val="0"/>
                <w:numId w:val="5"/>
              </w:numPr>
              <w:jc w:val="both"/>
              <w:rPr>
                <w:rFonts w:ascii="Corbel" w:hAnsi="Corbel"/>
                <w:sz w:val="24"/>
                <w:szCs w:val="24"/>
              </w:rPr>
            </w:pPr>
            <w:r w:rsidRPr="0086721E">
              <w:rPr>
                <w:rFonts w:ascii="Corbel" w:hAnsi="Corbel"/>
                <w:sz w:val="24"/>
                <w:szCs w:val="24"/>
              </w:rPr>
              <w:t>Pflege- und Pflegefachkräfte in stationärer und ambulanter Pflege</w:t>
            </w:r>
          </w:p>
          <w:p w:rsidR="001605EB" w:rsidRPr="0086721E" w:rsidRDefault="001605EB" w:rsidP="001605EB">
            <w:pPr>
              <w:pStyle w:val="Default"/>
              <w:numPr>
                <w:ilvl w:val="0"/>
                <w:numId w:val="5"/>
              </w:numPr>
              <w:jc w:val="both"/>
              <w:rPr>
                <w:rFonts w:ascii="Corbel" w:hAnsi="Corbel"/>
              </w:rPr>
            </w:pPr>
            <w:r>
              <w:rPr>
                <w:rFonts w:ascii="Corbel" w:hAnsi="Corbel"/>
              </w:rPr>
              <w:t xml:space="preserve">Heimleiter, Pflegedienstleiter und sonstige </w:t>
            </w:r>
            <w:r w:rsidRPr="0086721E">
              <w:rPr>
                <w:rFonts w:ascii="Corbel" w:hAnsi="Corbel"/>
              </w:rPr>
              <w:t>Führungskräfte</w:t>
            </w:r>
          </w:p>
          <w:p w:rsidR="001605EB" w:rsidRPr="0086721E" w:rsidRDefault="001605EB" w:rsidP="001605EB">
            <w:pPr>
              <w:pStyle w:val="Default"/>
              <w:numPr>
                <w:ilvl w:val="0"/>
                <w:numId w:val="5"/>
              </w:numPr>
              <w:jc w:val="both"/>
              <w:rPr>
                <w:rFonts w:ascii="Corbel" w:hAnsi="Corbel"/>
              </w:rPr>
            </w:pPr>
            <w:r w:rsidRPr="0086721E">
              <w:rPr>
                <w:rFonts w:ascii="Corbel" w:hAnsi="Corbel" w:cs="Calibri"/>
              </w:rPr>
              <w:t>Interessierte aus dem Gesundheitswesen</w:t>
            </w:r>
          </w:p>
        </w:tc>
      </w:tr>
    </w:tbl>
    <w:p w:rsidR="0024419D" w:rsidRDefault="0024419D">
      <w:bookmarkStart w:id="0" w:name="_GoBack"/>
      <w:bookmarkEnd w:id="0"/>
    </w:p>
    <w:sectPr w:rsidR="002441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39" w:rsidRDefault="007F4339" w:rsidP="00C32963">
      <w:r>
        <w:separator/>
      </w:r>
    </w:p>
  </w:endnote>
  <w:endnote w:type="continuationSeparator" w:id="0">
    <w:p w:rsidR="007F4339" w:rsidRDefault="007F4339" w:rsidP="00C3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l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39" w:rsidRDefault="007F4339" w:rsidP="00C32963">
      <w:r>
        <w:separator/>
      </w:r>
    </w:p>
  </w:footnote>
  <w:footnote w:type="continuationSeparator" w:id="0">
    <w:p w:rsidR="007F4339" w:rsidRDefault="007F4339" w:rsidP="00C3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rPr>
        <w:noProof/>
      </w:rPr>
    </w:pPr>
    <w:r>
      <w:rPr>
        <w:noProof/>
      </w:rPr>
      <w:drawing>
        <wp:anchor distT="0" distB="0" distL="114300" distR="114300" simplePos="0" relativeHeight="251658240" behindDoc="1" locked="0" layoutInCell="1" allowOverlap="1" wp14:anchorId="29B40DFD" wp14:editId="7B896212">
          <wp:simplePos x="0" y="0"/>
          <wp:positionH relativeFrom="column">
            <wp:posOffset>5074285</wp:posOffset>
          </wp:positionH>
          <wp:positionV relativeFrom="paragraph">
            <wp:posOffset>-472440</wp:posOffset>
          </wp:positionV>
          <wp:extent cx="1574165" cy="10690860"/>
          <wp:effectExtent l="0" t="0" r="6985" b="0"/>
          <wp:wrapNone/>
          <wp:docPr id="1" name="Grafik 1" descr="Beschreibung: Beschreibung: RZ_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RZ_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963" w:rsidRDefault="00C329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CBE"/>
    <w:multiLevelType w:val="hybridMultilevel"/>
    <w:tmpl w:val="26AAC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A25DC0"/>
    <w:multiLevelType w:val="hybridMultilevel"/>
    <w:tmpl w:val="A2288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D12DB5"/>
    <w:multiLevelType w:val="hybridMultilevel"/>
    <w:tmpl w:val="75FC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476141"/>
    <w:multiLevelType w:val="hybridMultilevel"/>
    <w:tmpl w:val="73F2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D8441A"/>
    <w:multiLevelType w:val="hybridMultilevel"/>
    <w:tmpl w:val="9C063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924A9A"/>
    <w:multiLevelType w:val="hybridMultilevel"/>
    <w:tmpl w:val="85689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3"/>
    <w:rsid w:val="001605EB"/>
    <w:rsid w:val="0024419D"/>
    <w:rsid w:val="004D6CCC"/>
    <w:rsid w:val="007F4339"/>
    <w:rsid w:val="00A41624"/>
    <w:rsid w:val="00C24E9F"/>
    <w:rsid w:val="00C32963"/>
    <w:rsid w:val="00D322C5"/>
    <w:rsid w:val="00F9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9F"/>
    <w:pPr>
      <w:widowControl w:val="0"/>
      <w:autoSpaceDE w:val="0"/>
      <w:autoSpaceDN w:val="0"/>
      <w:adjustRightInd w:val="0"/>
      <w:spacing w:after="0" w:line="240" w:lineRule="auto"/>
    </w:pPr>
    <w:rPr>
      <w:rFonts w:ascii="Arial" w:eastAsiaTheme="minorEastAsia"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963"/>
    <w:pPr>
      <w:tabs>
        <w:tab w:val="center" w:pos="4536"/>
        <w:tab w:val="right" w:pos="9072"/>
      </w:tabs>
    </w:pPr>
  </w:style>
  <w:style w:type="character" w:customStyle="1" w:styleId="KopfzeileZchn">
    <w:name w:val="Kopfzeile Zchn"/>
    <w:basedOn w:val="Absatz-Standardschriftart"/>
    <w:link w:val="Kopfzeile"/>
    <w:uiPriority w:val="99"/>
    <w:rsid w:val="00C32963"/>
  </w:style>
  <w:style w:type="paragraph" w:styleId="Fuzeile">
    <w:name w:val="footer"/>
    <w:basedOn w:val="Standard"/>
    <w:link w:val="FuzeileZchn"/>
    <w:uiPriority w:val="99"/>
    <w:unhideWhenUsed/>
    <w:rsid w:val="00C32963"/>
    <w:pPr>
      <w:tabs>
        <w:tab w:val="center" w:pos="4536"/>
        <w:tab w:val="right" w:pos="9072"/>
      </w:tabs>
    </w:pPr>
  </w:style>
  <w:style w:type="character" w:customStyle="1" w:styleId="FuzeileZchn">
    <w:name w:val="Fußzeile Zchn"/>
    <w:basedOn w:val="Absatz-Standardschriftart"/>
    <w:link w:val="Fuzeile"/>
    <w:uiPriority w:val="99"/>
    <w:rsid w:val="00C32963"/>
  </w:style>
  <w:style w:type="paragraph" w:customStyle="1" w:styleId="Default">
    <w:name w:val="Default"/>
    <w:rsid w:val="00C24E9F"/>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C2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C24E9F"/>
    <w:pPr>
      <w:widowControl/>
      <w:autoSpaceDE/>
      <w:autoSpaceDN/>
      <w:adjustRightInd/>
    </w:pPr>
    <w:rPr>
      <w:rFonts w:ascii="Calibri" w:eastAsia="Times New Roman" w:hAnsi="Calibri" w:cs="Times New Roman"/>
      <w:sz w:val="22"/>
      <w:szCs w:val="21"/>
      <w:lang w:eastAsia="en-US"/>
    </w:rPr>
  </w:style>
  <w:style w:type="character" w:customStyle="1" w:styleId="NurTextZchn">
    <w:name w:val="Nur Text Zchn"/>
    <w:basedOn w:val="Absatz-Standardschriftart"/>
    <w:link w:val="NurText"/>
    <w:uiPriority w:val="99"/>
    <w:rsid w:val="00C24E9F"/>
    <w:rPr>
      <w:rFonts w:ascii="Calibri" w:eastAsia="Times New Roman" w:hAnsi="Calibri" w:cs="Times New Roman"/>
      <w:szCs w:val="21"/>
    </w:rPr>
  </w:style>
  <w:style w:type="paragraph" w:styleId="Listenabsatz">
    <w:name w:val="List Paragraph"/>
    <w:basedOn w:val="Standard"/>
    <w:uiPriority w:val="34"/>
    <w:qFormat/>
    <w:rsid w:val="00C2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9F"/>
    <w:pPr>
      <w:widowControl w:val="0"/>
      <w:autoSpaceDE w:val="0"/>
      <w:autoSpaceDN w:val="0"/>
      <w:adjustRightInd w:val="0"/>
      <w:spacing w:after="0" w:line="240" w:lineRule="auto"/>
    </w:pPr>
    <w:rPr>
      <w:rFonts w:ascii="Arial" w:eastAsiaTheme="minorEastAsia"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963"/>
    <w:pPr>
      <w:tabs>
        <w:tab w:val="center" w:pos="4536"/>
        <w:tab w:val="right" w:pos="9072"/>
      </w:tabs>
    </w:pPr>
  </w:style>
  <w:style w:type="character" w:customStyle="1" w:styleId="KopfzeileZchn">
    <w:name w:val="Kopfzeile Zchn"/>
    <w:basedOn w:val="Absatz-Standardschriftart"/>
    <w:link w:val="Kopfzeile"/>
    <w:uiPriority w:val="99"/>
    <w:rsid w:val="00C32963"/>
  </w:style>
  <w:style w:type="paragraph" w:styleId="Fuzeile">
    <w:name w:val="footer"/>
    <w:basedOn w:val="Standard"/>
    <w:link w:val="FuzeileZchn"/>
    <w:uiPriority w:val="99"/>
    <w:unhideWhenUsed/>
    <w:rsid w:val="00C32963"/>
    <w:pPr>
      <w:tabs>
        <w:tab w:val="center" w:pos="4536"/>
        <w:tab w:val="right" w:pos="9072"/>
      </w:tabs>
    </w:pPr>
  </w:style>
  <w:style w:type="character" w:customStyle="1" w:styleId="FuzeileZchn">
    <w:name w:val="Fußzeile Zchn"/>
    <w:basedOn w:val="Absatz-Standardschriftart"/>
    <w:link w:val="Fuzeile"/>
    <w:uiPriority w:val="99"/>
    <w:rsid w:val="00C32963"/>
  </w:style>
  <w:style w:type="paragraph" w:customStyle="1" w:styleId="Default">
    <w:name w:val="Default"/>
    <w:rsid w:val="00C24E9F"/>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C2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C24E9F"/>
    <w:pPr>
      <w:widowControl/>
      <w:autoSpaceDE/>
      <w:autoSpaceDN/>
      <w:adjustRightInd/>
    </w:pPr>
    <w:rPr>
      <w:rFonts w:ascii="Calibri" w:eastAsia="Times New Roman" w:hAnsi="Calibri" w:cs="Times New Roman"/>
      <w:sz w:val="22"/>
      <w:szCs w:val="21"/>
      <w:lang w:eastAsia="en-US"/>
    </w:rPr>
  </w:style>
  <w:style w:type="character" w:customStyle="1" w:styleId="NurTextZchn">
    <w:name w:val="Nur Text Zchn"/>
    <w:basedOn w:val="Absatz-Standardschriftart"/>
    <w:link w:val="NurText"/>
    <w:uiPriority w:val="99"/>
    <w:rsid w:val="00C24E9F"/>
    <w:rPr>
      <w:rFonts w:ascii="Calibri" w:eastAsia="Times New Roman" w:hAnsi="Calibri" w:cs="Times New Roman"/>
      <w:szCs w:val="21"/>
    </w:rPr>
  </w:style>
  <w:style w:type="paragraph" w:styleId="Listenabsatz">
    <w:name w:val="List Paragraph"/>
    <w:basedOn w:val="Standard"/>
    <w:uiPriority w:val="34"/>
    <w:qFormat/>
    <w:rsid w:val="00C2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ae</cp:lastModifiedBy>
  <cp:revision>2</cp:revision>
  <dcterms:created xsi:type="dcterms:W3CDTF">2012-07-12T12:33:00Z</dcterms:created>
  <dcterms:modified xsi:type="dcterms:W3CDTF">2012-07-12T12:33:00Z</dcterms:modified>
</cp:coreProperties>
</file>